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65B" w:rsidRDefault="002F765B" w:rsidP="002F765B">
      <w:pPr>
        <w:jc w:val="center"/>
        <w:rPr>
          <w:rFonts w:ascii="Garamond" w:hAnsi="Garamond" w:cs="Garamond"/>
          <w:b/>
          <w:bCs/>
          <w:spacing w:val="60"/>
        </w:rPr>
      </w:pPr>
      <w:r>
        <w:rPr>
          <w:sz w:val="32"/>
          <w:szCs w:val="32"/>
          <w:lang w:val="en-US"/>
        </w:rPr>
        <w:t xml:space="preserve">    </w:t>
      </w:r>
      <w:r w:rsidRPr="002F765B">
        <w:rPr>
          <w:rFonts w:ascii="Garamond" w:hAnsi="Garamond" w:cs="Garamond"/>
          <w:b/>
          <w:bCs/>
          <w:spacing w:val="60"/>
        </w:rPr>
        <w:t xml:space="preserve">КОНСУМАТИВИ И РЕАКТИВИ ЗА </w:t>
      </w:r>
      <w:r>
        <w:rPr>
          <w:rFonts w:ascii="Garamond" w:hAnsi="Garamond" w:cs="Garamond"/>
          <w:b/>
          <w:bCs/>
          <w:spacing w:val="60"/>
        </w:rPr>
        <w:t xml:space="preserve">АВТОМАТИЧЕН </w:t>
      </w:r>
      <w:r w:rsidRPr="002F765B">
        <w:rPr>
          <w:rFonts w:ascii="Garamond" w:hAnsi="Garamond" w:cs="Garamond"/>
          <w:b/>
          <w:bCs/>
          <w:spacing w:val="60"/>
        </w:rPr>
        <w:t>ХЕМ</w:t>
      </w:r>
      <w:r>
        <w:rPr>
          <w:rFonts w:ascii="Garamond" w:hAnsi="Garamond" w:cs="Garamond"/>
          <w:b/>
          <w:bCs/>
          <w:spacing w:val="60"/>
        </w:rPr>
        <w:t>АТОЛОГИЧЕН АНАЛИЗАТОР</w:t>
      </w:r>
    </w:p>
    <w:p w:rsidR="002F765B" w:rsidRPr="002F765B" w:rsidRDefault="002F765B" w:rsidP="002F765B">
      <w:pPr>
        <w:jc w:val="center"/>
        <w:rPr>
          <w:rFonts w:ascii="Garamond" w:hAnsi="Garamond" w:cs="Garamond"/>
          <w:b/>
          <w:bCs/>
          <w:spacing w:val="60"/>
        </w:rPr>
      </w:pPr>
      <w:r>
        <w:rPr>
          <w:rFonts w:ascii="Garamond" w:hAnsi="Garamond" w:cs="Garamond"/>
          <w:b/>
          <w:bCs/>
          <w:spacing w:val="60"/>
        </w:rPr>
        <w:t>”</w:t>
      </w:r>
      <w:r>
        <w:rPr>
          <w:rFonts w:ascii="Garamond" w:hAnsi="Garamond" w:cs="Garamond"/>
          <w:b/>
          <w:bCs/>
          <w:spacing w:val="60"/>
          <w:lang w:val="en-US"/>
        </w:rPr>
        <w:t>CELLDYN RUBY</w:t>
      </w:r>
      <w:r>
        <w:rPr>
          <w:rFonts w:ascii="Garamond" w:hAnsi="Garamond" w:cs="Garamond"/>
          <w:b/>
          <w:bCs/>
          <w:spacing w:val="60"/>
        </w:rPr>
        <w:t>”</w:t>
      </w:r>
    </w:p>
    <w:p w:rsidR="002F765B" w:rsidRPr="002F765B" w:rsidRDefault="002F765B" w:rsidP="001D775E">
      <w:pPr>
        <w:rPr>
          <w:sz w:val="32"/>
          <w:szCs w:val="32"/>
          <w:lang w:val="en-US"/>
        </w:rPr>
      </w:pPr>
    </w:p>
    <w:p w:rsidR="001D775E" w:rsidRPr="001D775E" w:rsidRDefault="001D775E" w:rsidP="001D775E">
      <w:pPr>
        <w:jc w:val="center"/>
        <w:rPr>
          <w:rFonts w:ascii="Garamond" w:hAnsi="Garamond" w:cs="Garamond"/>
          <w:b/>
          <w:bCs/>
          <w:spacing w:val="60"/>
          <w:sz w:val="32"/>
          <w:szCs w:val="32"/>
        </w:rPr>
      </w:pPr>
    </w:p>
    <w:p w:rsidR="001D775E" w:rsidRDefault="001D775E" w:rsidP="001D775E">
      <w:pPr>
        <w:jc w:val="both"/>
        <w:rPr>
          <w:rFonts w:ascii="Garamond" w:hAnsi="Garamond" w:cs="Garamond"/>
          <w:lang w:val="ru-RU"/>
        </w:rPr>
      </w:pPr>
    </w:p>
    <w:tbl>
      <w:tblPr>
        <w:tblW w:w="0" w:type="auto"/>
        <w:tblInd w:w="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938"/>
        <w:gridCol w:w="4425"/>
        <w:gridCol w:w="1804"/>
        <w:gridCol w:w="1833"/>
      </w:tblGrid>
      <w:tr w:rsidR="001D775E" w:rsidRPr="001D775E" w:rsidTr="00C15786">
        <w:trPr>
          <w:trHeight w:val="495"/>
          <w:tblHeader/>
        </w:trPr>
        <w:tc>
          <w:tcPr>
            <w:tcW w:w="9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jc w:val="center"/>
              <w:rPr>
                <w:rFonts w:ascii="Garamond" w:hAnsi="Garamond" w:cs="Garamond"/>
                <w:b/>
                <w:bCs/>
                <w:sz w:val="28"/>
                <w:szCs w:val="28"/>
              </w:rPr>
            </w:pPr>
            <w:r w:rsidRPr="001D775E">
              <w:rPr>
                <w:rFonts w:ascii="Garamond" w:hAnsi="Garamond" w:cs="Garamond"/>
                <w:b/>
                <w:bCs/>
                <w:sz w:val="28"/>
                <w:szCs w:val="28"/>
              </w:rPr>
              <w:t>№ по ред</w:t>
            </w:r>
          </w:p>
        </w:tc>
        <w:tc>
          <w:tcPr>
            <w:tcW w:w="4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jc w:val="center"/>
              <w:rPr>
                <w:rFonts w:ascii="Garamond" w:hAnsi="Garamond" w:cs="Garamond"/>
                <w:b/>
                <w:bCs/>
                <w:sz w:val="28"/>
                <w:szCs w:val="28"/>
              </w:rPr>
            </w:pPr>
            <w:r w:rsidRPr="001D775E">
              <w:rPr>
                <w:rFonts w:ascii="Garamond" w:hAnsi="Garamond" w:cs="Garamond"/>
                <w:b/>
                <w:bCs/>
                <w:sz w:val="28"/>
                <w:szCs w:val="28"/>
              </w:rPr>
              <w:t>Вид</w:t>
            </w:r>
          </w:p>
        </w:tc>
        <w:tc>
          <w:tcPr>
            <w:tcW w:w="18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jc w:val="center"/>
              <w:rPr>
                <w:rFonts w:ascii="Garamond" w:hAnsi="Garamond" w:cs="Garamond"/>
                <w:b/>
                <w:bCs/>
                <w:sz w:val="28"/>
                <w:szCs w:val="28"/>
              </w:rPr>
            </w:pPr>
            <w:r w:rsidRPr="001D775E">
              <w:rPr>
                <w:rFonts w:ascii="Garamond" w:hAnsi="Garamond" w:cs="Garamond"/>
                <w:b/>
                <w:bCs/>
                <w:sz w:val="28"/>
                <w:szCs w:val="28"/>
              </w:rPr>
              <w:t>Опаковка</w:t>
            </w:r>
          </w:p>
        </w:tc>
        <w:tc>
          <w:tcPr>
            <w:tcW w:w="18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jc w:val="center"/>
              <w:rPr>
                <w:rFonts w:ascii="Garamond" w:hAnsi="Garamond" w:cs="Garamond"/>
                <w:b/>
                <w:bCs/>
                <w:sz w:val="28"/>
                <w:szCs w:val="28"/>
              </w:rPr>
            </w:pPr>
            <w:r w:rsidRPr="001D775E">
              <w:rPr>
                <w:rFonts w:ascii="Garamond" w:hAnsi="Garamond" w:cs="Garamond"/>
                <w:b/>
                <w:bCs/>
                <w:sz w:val="28"/>
                <w:szCs w:val="28"/>
              </w:rPr>
              <w:t>Количество</w:t>
            </w:r>
          </w:p>
        </w:tc>
      </w:tr>
      <w:tr w:rsidR="001D775E" w:rsidRPr="001D775E" w:rsidTr="00C15786">
        <w:trPr>
          <w:trHeight w:val="495"/>
        </w:trPr>
        <w:tc>
          <w:tcPr>
            <w:tcW w:w="9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pStyle w:val="1"/>
              <w:spacing w:after="0" w:line="240" w:lineRule="auto"/>
              <w:ind w:left="0"/>
              <w:rPr>
                <w:rFonts w:ascii="Garamond" w:hAnsi="Garamond" w:cs="Garamond"/>
                <w:sz w:val="28"/>
                <w:szCs w:val="28"/>
                <w:lang w:val="bg-BG"/>
              </w:rPr>
            </w:pPr>
            <w:r w:rsidRPr="001D775E">
              <w:rPr>
                <w:rFonts w:ascii="Garamond" w:hAnsi="Garamond" w:cs="Garamond"/>
                <w:sz w:val="28"/>
                <w:szCs w:val="28"/>
                <w:lang w:val="bg-BG"/>
              </w:rPr>
              <w:t>1.</w:t>
            </w:r>
          </w:p>
        </w:tc>
        <w:tc>
          <w:tcPr>
            <w:tcW w:w="4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Diluent </w:t>
            </w:r>
            <w:r>
              <w:rPr>
                <w:rFonts w:ascii="Garamond" w:hAnsi="Garamond" w:cs="Garamond"/>
                <w:sz w:val="28"/>
                <w:szCs w:val="28"/>
              </w:rPr>
              <w:t>/</w:t>
            </w:r>
            <w:r>
              <w:rPr>
                <w:rFonts w:ascii="Garamond" w:hAnsi="Garamond" w:cs="Garamond"/>
                <w:sz w:val="28"/>
                <w:szCs w:val="28"/>
                <w:lang w:val="en-US"/>
              </w:rPr>
              <w:t>Sheath</w:t>
            </w:r>
          </w:p>
        </w:tc>
        <w:tc>
          <w:tcPr>
            <w:tcW w:w="18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1D775E">
              <w:rPr>
                <w:rFonts w:ascii="Garamond" w:hAnsi="Garamond" w:cs="Garamond"/>
                <w:sz w:val="28"/>
                <w:szCs w:val="28"/>
              </w:rPr>
              <w:t>20 л</w:t>
            </w:r>
          </w:p>
        </w:tc>
        <w:tc>
          <w:tcPr>
            <w:tcW w:w="18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EB3792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         16</w:t>
            </w:r>
            <w:r w:rsidR="008F2E51">
              <w:rPr>
                <w:rFonts w:ascii="Garamond" w:hAnsi="Garamond" w:cs="Garamond"/>
                <w:sz w:val="28"/>
                <w:szCs w:val="28"/>
                <w:lang w:val="en-US"/>
              </w:rPr>
              <w:t>0</w:t>
            </w:r>
          </w:p>
        </w:tc>
      </w:tr>
      <w:tr w:rsidR="001D775E" w:rsidRPr="001D775E" w:rsidTr="00C15786">
        <w:trPr>
          <w:trHeight w:val="495"/>
        </w:trPr>
        <w:tc>
          <w:tcPr>
            <w:tcW w:w="9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pStyle w:val="1"/>
              <w:spacing w:after="0" w:line="240" w:lineRule="auto"/>
              <w:ind w:left="0"/>
              <w:rPr>
                <w:rFonts w:ascii="Garamond" w:hAnsi="Garamond" w:cs="Garamond"/>
                <w:sz w:val="28"/>
                <w:szCs w:val="28"/>
                <w:lang w:val="bg-BG"/>
              </w:rPr>
            </w:pPr>
            <w:r w:rsidRPr="001D775E">
              <w:rPr>
                <w:rFonts w:ascii="Garamond" w:hAnsi="Garamond" w:cs="Garamond"/>
                <w:sz w:val="28"/>
                <w:szCs w:val="28"/>
                <w:lang w:val="bg-BG"/>
              </w:rPr>
              <w:t>2.</w:t>
            </w:r>
          </w:p>
        </w:tc>
        <w:tc>
          <w:tcPr>
            <w:tcW w:w="4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rPr>
                <w:rFonts w:ascii="Garamond" w:hAnsi="Garamond" w:cs="Garamond"/>
                <w:sz w:val="28"/>
                <w:szCs w:val="28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WBC Lyse </w:t>
            </w:r>
          </w:p>
        </w:tc>
        <w:tc>
          <w:tcPr>
            <w:tcW w:w="18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jc w:val="center"/>
              <w:rPr>
                <w:rFonts w:ascii="Garamond" w:hAnsi="Garamond" w:cs="Garamond"/>
                <w:sz w:val="28"/>
                <w:szCs w:val="28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3800 </w:t>
            </w:r>
            <w:r>
              <w:rPr>
                <w:rFonts w:ascii="Garamond" w:hAnsi="Garamond" w:cs="Garamond"/>
                <w:sz w:val="28"/>
                <w:szCs w:val="28"/>
              </w:rPr>
              <w:t>мл</w:t>
            </w:r>
          </w:p>
        </w:tc>
        <w:tc>
          <w:tcPr>
            <w:tcW w:w="18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8F2E51" w:rsidRDefault="001D775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          </w:t>
            </w:r>
            <w:r w:rsidR="00EB3792">
              <w:rPr>
                <w:rFonts w:ascii="Garamond" w:hAnsi="Garamond" w:cs="Garamond"/>
                <w:sz w:val="28"/>
                <w:szCs w:val="28"/>
                <w:lang w:val="en-US"/>
              </w:rPr>
              <w:t>95</w:t>
            </w:r>
          </w:p>
        </w:tc>
      </w:tr>
      <w:tr w:rsidR="001D775E" w:rsidRPr="001D775E" w:rsidTr="00C15786">
        <w:trPr>
          <w:trHeight w:val="495"/>
        </w:trPr>
        <w:tc>
          <w:tcPr>
            <w:tcW w:w="9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pStyle w:val="1"/>
              <w:spacing w:after="0" w:line="240" w:lineRule="auto"/>
              <w:ind w:left="0"/>
              <w:rPr>
                <w:rFonts w:ascii="Garamond" w:hAnsi="Garamond" w:cs="Garamond"/>
                <w:sz w:val="28"/>
                <w:szCs w:val="28"/>
                <w:lang w:val="bg-BG"/>
              </w:rPr>
            </w:pPr>
            <w:r w:rsidRPr="001D775E">
              <w:rPr>
                <w:rFonts w:ascii="Garamond" w:hAnsi="Garamond" w:cs="Garamond"/>
                <w:sz w:val="28"/>
                <w:szCs w:val="28"/>
                <w:lang w:val="bg-BG"/>
              </w:rPr>
              <w:t>3.</w:t>
            </w:r>
          </w:p>
        </w:tc>
        <w:tc>
          <w:tcPr>
            <w:tcW w:w="4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>NOC Lyse (CN Free)</w:t>
            </w:r>
          </w:p>
        </w:tc>
        <w:tc>
          <w:tcPr>
            <w:tcW w:w="18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rPr>
                <w:rFonts w:ascii="Garamond" w:hAnsi="Garamond" w:cs="Garamond"/>
                <w:sz w:val="28"/>
                <w:szCs w:val="28"/>
              </w:rPr>
            </w:pPr>
            <w:r>
              <w:rPr>
                <w:rFonts w:ascii="Garamond" w:hAnsi="Garamond" w:cs="Garamond"/>
                <w:sz w:val="28"/>
                <w:szCs w:val="28"/>
              </w:rPr>
              <w:t xml:space="preserve">     </w:t>
            </w:r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4000 </w:t>
            </w:r>
            <w:r>
              <w:rPr>
                <w:rFonts w:ascii="Garamond" w:hAnsi="Garamond" w:cs="Garamond"/>
                <w:sz w:val="28"/>
                <w:szCs w:val="28"/>
              </w:rPr>
              <w:t>мл</w:t>
            </w:r>
          </w:p>
        </w:tc>
        <w:tc>
          <w:tcPr>
            <w:tcW w:w="18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 w:rsidRPr="001D775E"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          </w:t>
            </w:r>
            <w:r w:rsidR="00EB3792">
              <w:rPr>
                <w:rFonts w:ascii="Garamond" w:hAnsi="Garamond" w:cs="Garamond"/>
                <w:sz w:val="28"/>
                <w:szCs w:val="28"/>
                <w:lang w:val="en-US"/>
              </w:rPr>
              <w:t>2</w:t>
            </w:r>
            <w:r w:rsidR="008F2E51">
              <w:rPr>
                <w:rFonts w:ascii="Garamond" w:hAnsi="Garamond" w:cs="Garamond"/>
                <w:sz w:val="28"/>
                <w:szCs w:val="28"/>
                <w:lang w:val="en-US"/>
              </w:rPr>
              <w:t>0</w:t>
            </w:r>
          </w:p>
        </w:tc>
      </w:tr>
      <w:tr w:rsidR="001D775E" w:rsidRPr="001D775E" w:rsidTr="00C15786">
        <w:trPr>
          <w:trHeight w:val="495"/>
        </w:trPr>
        <w:tc>
          <w:tcPr>
            <w:tcW w:w="9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pStyle w:val="1"/>
              <w:spacing w:after="0" w:line="240" w:lineRule="auto"/>
              <w:ind w:left="0"/>
              <w:rPr>
                <w:rFonts w:ascii="Garamond" w:hAnsi="Garamond" w:cs="Garamond"/>
                <w:sz w:val="28"/>
                <w:szCs w:val="28"/>
                <w:lang w:val="bg-BG"/>
              </w:rPr>
            </w:pPr>
            <w:r w:rsidRPr="001D775E">
              <w:rPr>
                <w:rFonts w:ascii="Garamond" w:hAnsi="Garamond" w:cs="Garamond"/>
                <w:sz w:val="28"/>
                <w:szCs w:val="28"/>
                <w:lang w:val="bg-BG"/>
              </w:rPr>
              <w:t>4.</w:t>
            </w:r>
          </w:p>
        </w:tc>
        <w:tc>
          <w:tcPr>
            <w:tcW w:w="4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Garamond" w:hAnsi="Garamond" w:cs="Garamond"/>
                <w:sz w:val="28"/>
                <w:szCs w:val="28"/>
                <w:lang w:val="en-US"/>
              </w:rPr>
              <w:t>Ensyme</w:t>
            </w:r>
            <w:proofErr w:type="spellEnd"/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 cleaner</w:t>
            </w:r>
          </w:p>
        </w:tc>
        <w:tc>
          <w:tcPr>
            <w:tcW w:w="18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jc w:val="center"/>
              <w:rPr>
                <w:rFonts w:ascii="Garamond" w:hAnsi="Garamond" w:cs="Garamond"/>
                <w:sz w:val="28"/>
                <w:szCs w:val="28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>100</w:t>
            </w:r>
            <w:r w:rsidRPr="001D775E">
              <w:rPr>
                <w:rFonts w:ascii="Garamond" w:hAnsi="Garamond" w:cs="Garamond"/>
                <w:sz w:val="28"/>
                <w:szCs w:val="28"/>
              </w:rPr>
              <w:t xml:space="preserve"> мл</w:t>
            </w:r>
          </w:p>
        </w:tc>
        <w:tc>
          <w:tcPr>
            <w:tcW w:w="18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EB3792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            5</w:t>
            </w:r>
          </w:p>
        </w:tc>
      </w:tr>
      <w:tr w:rsidR="001D775E" w:rsidRPr="001D775E" w:rsidTr="00C15786">
        <w:trPr>
          <w:trHeight w:val="495"/>
        </w:trPr>
        <w:tc>
          <w:tcPr>
            <w:tcW w:w="9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pStyle w:val="1"/>
              <w:spacing w:after="0" w:line="240" w:lineRule="auto"/>
              <w:ind w:left="0"/>
              <w:rPr>
                <w:rFonts w:ascii="Garamond" w:hAnsi="Garamond" w:cs="Garamond"/>
                <w:sz w:val="28"/>
                <w:szCs w:val="28"/>
                <w:lang w:val="bg-BG"/>
              </w:rPr>
            </w:pPr>
            <w:r w:rsidRPr="001D775E">
              <w:rPr>
                <w:rFonts w:ascii="Garamond" w:hAnsi="Garamond" w:cs="Garamond"/>
                <w:sz w:val="28"/>
                <w:szCs w:val="28"/>
                <w:lang w:val="bg-BG"/>
              </w:rPr>
              <w:t>5.</w:t>
            </w:r>
          </w:p>
        </w:tc>
        <w:tc>
          <w:tcPr>
            <w:tcW w:w="4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Garamond" w:hAnsi="Garamond" w:cs="Garamond"/>
                <w:sz w:val="28"/>
                <w:szCs w:val="28"/>
                <w:lang w:val="en-US"/>
              </w:rPr>
              <w:t>Reticuloc</w:t>
            </w:r>
            <w:proofErr w:type="spellEnd"/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 RGT</w:t>
            </w:r>
          </w:p>
        </w:tc>
        <w:tc>
          <w:tcPr>
            <w:tcW w:w="18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</w:rPr>
              <w:t xml:space="preserve">      100 бр.</w:t>
            </w:r>
          </w:p>
        </w:tc>
        <w:tc>
          <w:tcPr>
            <w:tcW w:w="18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8F2E51" w:rsidRDefault="000467B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          </w:t>
            </w:r>
            <w:r w:rsidR="00EB3792">
              <w:rPr>
                <w:rFonts w:ascii="Garamond" w:hAnsi="Garamond" w:cs="Garamond"/>
                <w:sz w:val="28"/>
                <w:szCs w:val="28"/>
                <w:lang w:val="en-US"/>
              </w:rPr>
              <w:t>45</w:t>
            </w:r>
          </w:p>
        </w:tc>
      </w:tr>
      <w:tr w:rsidR="001D775E" w:rsidRPr="001D775E" w:rsidTr="00C15786">
        <w:trPr>
          <w:trHeight w:val="495"/>
        </w:trPr>
        <w:tc>
          <w:tcPr>
            <w:tcW w:w="9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pStyle w:val="1"/>
              <w:spacing w:after="0" w:line="240" w:lineRule="auto"/>
              <w:ind w:left="0"/>
              <w:rPr>
                <w:rFonts w:ascii="Garamond" w:hAnsi="Garamond" w:cs="Garamond"/>
                <w:sz w:val="28"/>
                <w:szCs w:val="28"/>
                <w:lang w:val="bg-BG"/>
              </w:rPr>
            </w:pPr>
            <w:r w:rsidRPr="001D775E">
              <w:rPr>
                <w:rFonts w:ascii="Garamond" w:hAnsi="Garamond" w:cs="Garamond"/>
                <w:sz w:val="28"/>
                <w:szCs w:val="28"/>
                <w:lang w:val="bg-BG"/>
              </w:rPr>
              <w:t>6.</w:t>
            </w:r>
          </w:p>
        </w:tc>
        <w:tc>
          <w:tcPr>
            <w:tcW w:w="4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0467BE" w:rsidRDefault="000467B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>CD26PLS CTL HP</w:t>
            </w:r>
          </w:p>
        </w:tc>
        <w:tc>
          <w:tcPr>
            <w:tcW w:w="18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0467BE" w:rsidRDefault="000467BE" w:rsidP="00C15786">
            <w:pPr>
              <w:rPr>
                <w:rFonts w:ascii="Garamond" w:hAnsi="Garamond" w:cs="Garamond"/>
                <w:sz w:val="28"/>
                <w:szCs w:val="28"/>
              </w:rPr>
            </w:pPr>
            <w:r>
              <w:rPr>
                <w:rFonts w:ascii="Garamond" w:hAnsi="Garamond" w:cs="Garamond"/>
                <w:sz w:val="28"/>
                <w:szCs w:val="28"/>
              </w:rPr>
              <w:t xml:space="preserve">        </w:t>
            </w:r>
            <w:r>
              <w:rPr>
                <w:rFonts w:ascii="Garamond" w:hAnsi="Garamond" w:cs="Garamond"/>
                <w:sz w:val="28"/>
                <w:szCs w:val="28"/>
                <w:lang w:val="en-US"/>
              </w:rPr>
              <w:t>15</w:t>
            </w:r>
            <w:r>
              <w:rPr>
                <w:rFonts w:ascii="Garamond" w:hAnsi="Garamond" w:cs="Garamond"/>
                <w:sz w:val="28"/>
                <w:szCs w:val="28"/>
              </w:rPr>
              <w:t xml:space="preserve"> мл</w:t>
            </w:r>
          </w:p>
        </w:tc>
        <w:tc>
          <w:tcPr>
            <w:tcW w:w="18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EB3792" w:rsidRDefault="001D775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 w:rsidRPr="001D775E">
              <w:rPr>
                <w:rFonts w:ascii="Garamond" w:hAnsi="Garamond" w:cs="Garamond"/>
                <w:sz w:val="28"/>
                <w:szCs w:val="28"/>
              </w:rPr>
              <w:t xml:space="preserve">         </w:t>
            </w:r>
            <w:r w:rsidR="000467BE"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 </w:t>
            </w:r>
            <w:r w:rsidR="00EB3792">
              <w:rPr>
                <w:rFonts w:ascii="Garamond" w:hAnsi="Garamond" w:cs="Garamond"/>
                <w:sz w:val="28"/>
                <w:szCs w:val="28"/>
                <w:lang w:val="en-US"/>
              </w:rPr>
              <w:t>10</w:t>
            </w:r>
          </w:p>
        </w:tc>
      </w:tr>
      <w:tr w:rsidR="001D775E" w:rsidRPr="001D775E" w:rsidTr="00C15786">
        <w:trPr>
          <w:trHeight w:val="495"/>
        </w:trPr>
        <w:tc>
          <w:tcPr>
            <w:tcW w:w="9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1D775E" w:rsidRDefault="001D775E" w:rsidP="00C15786">
            <w:pPr>
              <w:pStyle w:val="1"/>
              <w:spacing w:after="0" w:line="240" w:lineRule="auto"/>
              <w:ind w:left="0"/>
              <w:rPr>
                <w:rFonts w:ascii="Garamond" w:hAnsi="Garamond" w:cs="Garamond"/>
                <w:sz w:val="28"/>
                <w:szCs w:val="28"/>
                <w:lang w:val="bg-BG"/>
              </w:rPr>
            </w:pPr>
            <w:r w:rsidRPr="001D775E">
              <w:rPr>
                <w:rFonts w:ascii="Garamond" w:hAnsi="Garamond" w:cs="Garamond"/>
                <w:sz w:val="28"/>
                <w:szCs w:val="28"/>
                <w:lang w:val="bg-BG"/>
              </w:rPr>
              <w:t>7.</w:t>
            </w:r>
          </w:p>
        </w:tc>
        <w:tc>
          <w:tcPr>
            <w:tcW w:w="4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Default="000467B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>CD29PL TRILVL CTL</w:t>
            </w:r>
          </w:p>
          <w:p w:rsidR="000467BE" w:rsidRPr="000467BE" w:rsidRDefault="000467B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>
              <w:rPr>
                <w:rFonts w:ascii="Garamond" w:hAnsi="Garamond" w:cs="Garamond"/>
                <w:sz w:val="28"/>
                <w:szCs w:val="28"/>
                <w:lang w:val="en-US"/>
              </w:rPr>
              <w:t>HALFPACK WITH RETIC</w:t>
            </w:r>
          </w:p>
        </w:tc>
        <w:tc>
          <w:tcPr>
            <w:tcW w:w="18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0467BE" w:rsidRDefault="000467BE" w:rsidP="00C15786">
            <w:pPr>
              <w:rPr>
                <w:rFonts w:ascii="Garamond" w:hAnsi="Garamond" w:cs="Garamond"/>
                <w:sz w:val="28"/>
                <w:szCs w:val="28"/>
              </w:rPr>
            </w:pPr>
            <w:r>
              <w:rPr>
                <w:rFonts w:ascii="Garamond" w:hAnsi="Garamond" w:cs="Garamond"/>
                <w:sz w:val="28"/>
                <w:szCs w:val="28"/>
              </w:rPr>
              <w:t xml:space="preserve">       </w:t>
            </w:r>
            <w:r>
              <w:rPr>
                <w:rFonts w:ascii="Garamond" w:hAnsi="Garamond" w:cs="Garamond"/>
                <w:sz w:val="28"/>
                <w:szCs w:val="28"/>
                <w:lang w:val="en-US"/>
              </w:rPr>
              <w:t xml:space="preserve"> 15 </w:t>
            </w:r>
            <w:r>
              <w:rPr>
                <w:rFonts w:ascii="Garamond" w:hAnsi="Garamond" w:cs="Garamond"/>
                <w:sz w:val="28"/>
                <w:szCs w:val="28"/>
              </w:rPr>
              <w:t>мл</w:t>
            </w:r>
          </w:p>
        </w:tc>
        <w:tc>
          <w:tcPr>
            <w:tcW w:w="18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775E" w:rsidRPr="00EB3792" w:rsidRDefault="001D775E" w:rsidP="00C15786">
            <w:pPr>
              <w:rPr>
                <w:rFonts w:ascii="Garamond" w:hAnsi="Garamond" w:cs="Garamond"/>
                <w:sz w:val="28"/>
                <w:szCs w:val="28"/>
                <w:lang w:val="en-US"/>
              </w:rPr>
            </w:pPr>
            <w:r w:rsidRPr="001D775E">
              <w:rPr>
                <w:rFonts w:ascii="Garamond" w:hAnsi="Garamond" w:cs="Garamond"/>
                <w:sz w:val="28"/>
                <w:szCs w:val="28"/>
              </w:rPr>
              <w:t xml:space="preserve">          </w:t>
            </w:r>
            <w:bookmarkStart w:id="0" w:name="_GoBack"/>
            <w:bookmarkEnd w:id="0"/>
            <w:r w:rsidR="00EB3792">
              <w:rPr>
                <w:rFonts w:ascii="Garamond" w:hAnsi="Garamond" w:cs="Garamond"/>
                <w:sz w:val="28"/>
                <w:szCs w:val="28"/>
                <w:lang w:val="en-US"/>
              </w:rPr>
              <w:t>12</w:t>
            </w:r>
          </w:p>
        </w:tc>
      </w:tr>
    </w:tbl>
    <w:p w:rsidR="001D775E" w:rsidRPr="001D775E" w:rsidRDefault="001D775E" w:rsidP="001D775E">
      <w:pPr>
        <w:jc w:val="both"/>
        <w:rPr>
          <w:rFonts w:ascii="Garamond" w:hAnsi="Garamond" w:cs="Garamond"/>
          <w:sz w:val="28"/>
          <w:szCs w:val="28"/>
        </w:rPr>
      </w:pPr>
    </w:p>
    <w:p w:rsidR="0040635A" w:rsidRPr="001D775E" w:rsidRDefault="0040635A">
      <w:pPr>
        <w:rPr>
          <w:sz w:val="28"/>
          <w:szCs w:val="28"/>
        </w:rPr>
      </w:pPr>
    </w:p>
    <w:sectPr w:rsidR="0040635A" w:rsidRPr="001D7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E7A"/>
    <w:rsid w:val="000467BE"/>
    <w:rsid w:val="001D775E"/>
    <w:rsid w:val="002F765B"/>
    <w:rsid w:val="0040635A"/>
    <w:rsid w:val="0064600E"/>
    <w:rsid w:val="008F2E51"/>
    <w:rsid w:val="00960E7A"/>
    <w:rsid w:val="00B363B2"/>
    <w:rsid w:val="00C30004"/>
    <w:rsid w:val="00EB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75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basedOn w:val="a"/>
    <w:rsid w:val="001D775E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3">
    <w:name w:val="Знак"/>
    <w:basedOn w:val="a"/>
    <w:rsid w:val="001D775E"/>
    <w:pPr>
      <w:tabs>
        <w:tab w:val="left" w:pos="709"/>
      </w:tabs>
      <w:autoSpaceDE/>
      <w:autoSpaceDN/>
    </w:pPr>
    <w:rPr>
      <w:rFonts w:ascii="Tahoma" w:hAnsi="Tahoma"/>
      <w:lang w:val="pl-PL" w:eastAsia="pl-PL"/>
    </w:rPr>
  </w:style>
  <w:style w:type="paragraph" w:customStyle="1" w:styleId="a4">
    <w:name w:val="Знак"/>
    <w:basedOn w:val="a"/>
    <w:rsid w:val="002F765B"/>
    <w:pPr>
      <w:tabs>
        <w:tab w:val="left" w:pos="709"/>
      </w:tabs>
      <w:autoSpaceDE/>
      <w:autoSpaceDN/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75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basedOn w:val="a"/>
    <w:rsid w:val="001D775E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3">
    <w:name w:val="Знак"/>
    <w:basedOn w:val="a"/>
    <w:rsid w:val="001D775E"/>
    <w:pPr>
      <w:tabs>
        <w:tab w:val="left" w:pos="709"/>
      </w:tabs>
      <w:autoSpaceDE/>
      <w:autoSpaceDN/>
    </w:pPr>
    <w:rPr>
      <w:rFonts w:ascii="Tahoma" w:hAnsi="Tahoma"/>
      <w:lang w:val="pl-PL" w:eastAsia="pl-PL"/>
    </w:rPr>
  </w:style>
  <w:style w:type="paragraph" w:customStyle="1" w:styleId="a4">
    <w:name w:val="Знак"/>
    <w:basedOn w:val="a"/>
    <w:rsid w:val="002F765B"/>
    <w:pPr>
      <w:tabs>
        <w:tab w:val="left" w:pos="709"/>
      </w:tabs>
      <w:autoSpaceDE/>
      <w:autoSpaceDN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</dc:creator>
  <cp:lastModifiedBy>Labo</cp:lastModifiedBy>
  <cp:revision>13</cp:revision>
  <dcterms:created xsi:type="dcterms:W3CDTF">2018-10-25T07:19:00Z</dcterms:created>
  <dcterms:modified xsi:type="dcterms:W3CDTF">2018-12-04T09:36:00Z</dcterms:modified>
</cp:coreProperties>
</file>